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95" w:rsidRDefault="007712CF">
      <w:r>
        <w:tab/>
        <w:t xml:space="preserve">For this collection, there may be more than one user group.  One of the user groups that may use this collection would be a museum that specializes in children’s toys. A museum like this would have different collections on types of toys such as mine (stuffed animals), or wooden toys, plastic toys, toys made before 1950, or toys made after.  </w:t>
      </w:r>
      <w:r w:rsidR="00000D42">
        <w:t xml:space="preserve">Having a collection like mine in a museum like this would be beneficial as there are so many different stuffed animals out there. However, this could also be a detriment. </w:t>
      </w:r>
      <w:r w:rsidR="00AB7EA1">
        <w:t xml:space="preserve"> The information needs of a museum like this would be that the museum would need a database to search through which items they already had so that if they came across an item, they would know whether they wanted to acquire it.</w:t>
      </w:r>
    </w:p>
    <w:p w:rsidR="00AB7EA1" w:rsidRDefault="00AB7EA1">
      <w:r>
        <w:tab/>
        <w:t>Another person who may use my collection/database would be a person who collects children’s toys, especially those that may not be in production any more.  The personal collector would probably be much more specific in the types of objects/items they were looking for so having a database of my collection it would be much easier for them to search through to find an item that they may want.</w:t>
      </w:r>
    </w:p>
    <w:p w:rsidR="00AB7EA1" w:rsidRDefault="00AB7EA1">
      <w:r>
        <w:tab/>
        <w:t>Finally, another user/group that may be interested in a collection/database like this would be an online market place such as a place like EBay. Since EBay acquires many different types of users, having a collection/database like this would allow them the ability to search for an item that one of their users had put in a query about.</w:t>
      </w:r>
    </w:p>
    <w:p w:rsidR="00AB7EA1" w:rsidRDefault="00AB7EA1" w:rsidP="00AB7EA1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eastAsia="Calibri" w:hAnsi="Arial" w:cs="Arial"/>
          <w:color w:val="000000"/>
          <w:sz w:val="20"/>
          <w:szCs w:val="20"/>
        </w:rPr>
        <w:t>ist of questions that the user will want to ask.</w:t>
      </w:r>
    </w:p>
    <w:p w:rsidR="00AB7EA1" w:rsidRDefault="005010A3" w:rsidP="00AB7EA1">
      <w:pPr>
        <w:pStyle w:val="ListParagraph"/>
        <w:numPr>
          <w:ilvl w:val="0"/>
          <w:numId w:val="2"/>
        </w:numPr>
      </w:pPr>
      <w:r>
        <w:t>What types of animals are in the collection?</w:t>
      </w:r>
    </w:p>
    <w:p w:rsidR="005010A3" w:rsidRDefault="005010A3" w:rsidP="00AB7EA1">
      <w:pPr>
        <w:pStyle w:val="ListParagraph"/>
        <w:numPr>
          <w:ilvl w:val="0"/>
          <w:numId w:val="2"/>
        </w:numPr>
      </w:pPr>
      <w:r>
        <w:t>What types of fur are in the collection</w:t>
      </w:r>
    </w:p>
    <w:p w:rsidR="005010A3" w:rsidRDefault="005010A3" w:rsidP="00AB7EA1">
      <w:pPr>
        <w:pStyle w:val="ListParagraph"/>
        <w:numPr>
          <w:ilvl w:val="0"/>
          <w:numId w:val="2"/>
        </w:numPr>
      </w:pPr>
      <w:r>
        <w:t>What types of special features do the items have?</w:t>
      </w:r>
    </w:p>
    <w:p w:rsidR="005010A3" w:rsidRDefault="005010A3" w:rsidP="00AB7EA1">
      <w:pPr>
        <w:pStyle w:val="ListParagraph"/>
        <w:numPr>
          <w:ilvl w:val="0"/>
          <w:numId w:val="2"/>
        </w:numPr>
      </w:pPr>
      <w:r>
        <w:t>How many legs does each item have?</w:t>
      </w:r>
    </w:p>
    <w:p w:rsidR="005010A3" w:rsidRDefault="005010A3" w:rsidP="00AB7EA1">
      <w:pPr>
        <w:pStyle w:val="ListParagraph"/>
        <w:numPr>
          <w:ilvl w:val="0"/>
          <w:numId w:val="2"/>
        </w:numPr>
      </w:pPr>
      <w:r>
        <w:t>What color fur does each item have?</w:t>
      </w:r>
    </w:p>
    <w:p w:rsidR="005010A3" w:rsidRDefault="005010A3" w:rsidP="00AB7EA1">
      <w:pPr>
        <w:pStyle w:val="ListParagraph"/>
        <w:numPr>
          <w:ilvl w:val="0"/>
          <w:numId w:val="2"/>
        </w:numPr>
      </w:pPr>
      <w:r>
        <w:t>Is it a mammal or a non-mammal</w:t>
      </w:r>
    </w:p>
    <w:p w:rsidR="005010A3" w:rsidRDefault="005010A3" w:rsidP="00AB7EA1">
      <w:pPr>
        <w:pStyle w:val="ListParagraph"/>
        <w:numPr>
          <w:ilvl w:val="0"/>
          <w:numId w:val="2"/>
        </w:numPr>
      </w:pPr>
      <w:r>
        <w:t>Is this item rare or not?</w:t>
      </w:r>
    </w:p>
    <w:p w:rsidR="005010A3" w:rsidRDefault="005010A3" w:rsidP="005010A3">
      <w:pPr>
        <w:pStyle w:val="ListParagraph"/>
        <w:numPr>
          <w:ilvl w:val="0"/>
          <w:numId w:val="2"/>
        </w:numPr>
      </w:pPr>
      <w:r>
        <w:t xml:space="preserve">Is this item still in production or not? </w:t>
      </w:r>
    </w:p>
    <w:p w:rsidR="001C0EB6" w:rsidRDefault="001C0EB6" w:rsidP="005010A3"/>
    <w:p w:rsidR="001C0EB6" w:rsidRPr="001C0EB6" w:rsidRDefault="001C0EB6" w:rsidP="001C0EB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1C0EB6">
        <w:rPr>
          <w:rFonts w:ascii="Arial" w:hAnsi="Arial" w:cs="Arial"/>
          <w:color w:val="000000"/>
          <w:sz w:val="20"/>
          <w:szCs w:val="20"/>
        </w:rPr>
        <w:t>to serve the user need</w:t>
      </w:r>
    </w:p>
    <w:p w:rsidR="001C0EB6" w:rsidRDefault="001C0EB6" w:rsidP="001C0EB6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Rare or not</w:t>
      </w:r>
    </w:p>
    <w:p w:rsidR="001C0EB6" w:rsidRDefault="001C0EB6" w:rsidP="001C0EB6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Still in production</w:t>
      </w:r>
    </w:p>
    <w:p w:rsidR="001C0EB6" w:rsidRDefault="001C0EB6" w:rsidP="001C0EB6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would take out mammal versus non as it could get confusing when talking about the Human stuffed toy that I have in the collection</w:t>
      </w:r>
    </w:p>
    <w:p w:rsidR="005010A3" w:rsidRPr="001C0EB6" w:rsidRDefault="005010A3" w:rsidP="001C0EB6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will also take out the “where acquired” as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not relevant to most users by myself.</w:t>
      </w:r>
    </w:p>
    <w:p w:rsidR="001C0EB6" w:rsidRPr="001C0EB6" w:rsidRDefault="001C0EB6" w:rsidP="001C0EB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1C0EB6">
        <w:rPr>
          <w:rFonts w:ascii="Arial" w:eastAsia="Calibri" w:hAnsi="Arial" w:cs="Arial"/>
          <w:color w:val="000000"/>
          <w:sz w:val="20"/>
          <w:szCs w:val="20"/>
        </w:rPr>
        <w:t>to differentiate one entity from another</w:t>
      </w:r>
    </w:p>
    <w:p w:rsidR="001C0EB6" w:rsidRDefault="001C0EB6" w:rsidP="001C0EB6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Rare or not</w:t>
      </w:r>
    </w:p>
    <w:p w:rsidR="001C0EB6" w:rsidRPr="001C0EB6" w:rsidRDefault="001C0EB6" w:rsidP="001C0EB6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Still in production</w:t>
      </w:r>
    </w:p>
    <w:p w:rsidR="001C0EB6" w:rsidRDefault="001C0EB6" w:rsidP="001C0EB6"/>
    <w:p w:rsidR="001C0EB6" w:rsidRDefault="001C0EB6" w:rsidP="001C0EB6">
      <w:pPr>
        <w:ind w:left="360"/>
      </w:pPr>
    </w:p>
    <w:p w:rsidR="001C0EB6" w:rsidRDefault="001C0EB6" w:rsidP="001C0EB6">
      <w:pPr>
        <w:ind w:left="360"/>
      </w:pPr>
    </w:p>
    <w:sectPr w:rsidR="001C0EB6" w:rsidSect="00061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7495F"/>
    <w:multiLevelType w:val="hybridMultilevel"/>
    <w:tmpl w:val="497475E0"/>
    <w:lvl w:ilvl="0" w:tplc="0882B8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94CD2"/>
    <w:multiLevelType w:val="hybridMultilevel"/>
    <w:tmpl w:val="AC6C59E4"/>
    <w:lvl w:ilvl="0" w:tplc="C0DAE6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CD14E65"/>
    <w:multiLevelType w:val="hybridMultilevel"/>
    <w:tmpl w:val="6666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712CF"/>
    <w:rsid w:val="00000D42"/>
    <w:rsid w:val="000619FC"/>
    <w:rsid w:val="001C0EB6"/>
    <w:rsid w:val="005010A3"/>
    <w:rsid w:val="007712CF"/>
    <w:rsid w:val="00AB7EA1"/>
    <w:rsid w:val="00B331FC"/>
    <w:rsid w:val="00DC5663"/>
    <w:rsid w:val="00F2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4</cp:revision>
  <dcterms:created xsi:type="dcterms:W3CDTF">2010-02-20T22:06:00Z</dcterms:created>
  <dcterms:modified xsi:type="dcterms:W3CDTF">2010-02-21T01:43:00Z</dcterms:modified>
</cp:coreProperties>
</file>